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i/>
          <w:i/>
          <w:sz w:val="24"/>
        </w:rPr>
      </w:pPr>
      <w:r>
        <w:rPr>
          <w:rFonts w:cs="Times New Roman" w:ascii="Times New Roman" w:hAnsi="Times New Roman"/>
          <w:b/>
          <w:i/>
          <w:sz w:val="24"/>
        </w:rPr>
        <w:t>Приложение № 1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ТЕХНИЧЕСКИ СПЕЦИФИКАЦИИ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</w:rPr>
        <w:t xml:space="preserve">към оферта за </w:t>
      </w:r>
      <w:r>
        <w:rPr>
          <w:rFonts w:cs="Times New Roman" w:ascii="Times New Roman" w:hAnsi="Times New Roman"/>
          <w:b w:val="false"/>
          <w:bCs w:val="false"/>
          <w:sz w:val="24"/>
        </w:rPr>
        <w:t xml:space="preserve">определяне на стойността на разхода за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bidi="bg-BG"/>
        </w:rPr>
        <w:t xml:space="preserve">„Организиране и провеждане на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bg-BG" w:bidi="bg-BG"/>
        </w:rPr>
        <w:t>Хепънинг "Live! Участвай! Гледаме те!"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bg-BG" w:bidi="bg-BG"/>
        </w:rPr>
        <w:t xml:space="preserve"> -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bg-BG" w:bidi="bg-BG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bg-BG" w:bidi="bg-BG"/>
        </w:rPr>
        <w:t xml:space="preserve">бществено събитие/фестивал за селата на територията на МИГ Самоков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en-GB" w:eastAsia="bg-BG" w:bidi="bg-BG"/>
        </w:rPr>
        <w:t xml:space="preserve"> 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 xml:space="preserve">по  </w:t>
      </w:r>
      <w:r>
        <w:rPr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x-none" w:eastAsia="x-none" w:bidi="bg-BG"/>
        </w:rPr>
        <w:t xml:space="preserve">проект </w:t>
      </w:r>
      <w:r>
        <w:rPr>
          <w:rFonts w:eastAsia="Courier New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  <w:t>„Иновация за живи селски райони! Това е твоя Live! Бъди Инфлуенсър! “</w:t>
      </w:r>
    </w:p>
    <w:p>
      <w:pPr>
        <w:pStyle w:val="Normal"/>
        <w:jc w:val="center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bg-BG" w:eastAsia="bg-BG" w:bidi="bg-BG"/>
        </w:rPr>
      </w:pPr>
      <w:r>
        <w:rPr>
          <w:rFonts w:cs="Times New Roman" w:ascii="Times New Roman" w:hAnsi="Times New Roman"/>
          <w:b/>
          <w:sz w:val="24"/>
        </w:rPr>
      </w:r>
    </w:p>
    <w:tbl>
      <w:tblPr>
        <w:tblStyle w:val="a3"/>
        <w:tblW w:w="9185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7855"/>
        <w:gridCol w:w="769"/>
      </w:tblGrid>
      <w:tr>
        <w:trPr/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Брой</w:t>
            </w:r>
          </w:p>
        </w:tc>
      </w:tr>
      <w:tr>
        <w:trPr>
          <w:trHeight w:val="1656" w:hRule="atLeast"/>
        </w:trPr>
        <w:tc>
          <w:tcPr>
            <w:tcW w:w="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5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bg-BG"/>
              </w:rPr>
              <w:t>Хепънинг "Live! Участвай! Гледаме те!" 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bg-BG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bg-BG"/>
              </w:rPr>
              <w:t>обществено събитие/фестивал за селата на територията на МИГ Самоков, чиято основна цел е да бъде популяризиран проекта. Празникът ще се проведе преди финала на проекта, като на него участниците в проекта ще се представят пред местната общност.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bg-BG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bg-BG"/>
              </w:rPr>
              <w:t>По време на празника ще има кръгла маса с модератор, ще се представят "Live!обектите и ще се демонстрира как работи Платформата за живи излъчвания. Също така обучени инфлуенсъри от селата ще покажат своите умения и ще кандидатстват за награда "Най-атрактивен инфлуенсър в сферата на: културното наследство, местен продукт, кулинария, занаят, туризъм и др."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bg-BG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bg-BG"/>
              </w:rPr>
            </w:pPr>
            <w:r>
              <w:rPr>
                <w:rFonts w:eastAsia="Times New Roman" w:cs="Times New Roman"/>
                <w:bCs/>
                <w:lang w:eastAsia="bg-BG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bg-BG"/>
              </w:rPr>
              <w:t>Спецификация: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 осигуряване на зала за мин.50 участника;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техническо и презентационно оборудване;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водещ на събитието;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модератор за провеждане на интерактивни игри и комуникация по време на събитието;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кетъринг за мин. 50 участника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-осигуряване на нощувка за партниращи МИГ по проекта: 9 броя 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награди за конкурс за "Най-атрактивен инфлуенсър"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-изготвяне на видео за събитието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-осигуряване на информационен щанд за местни продукти, предоставени от местни инфлуенсъри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bg-BG"/>
              </w:rPr>
            </w:pPr>
            <w:r>
              <w:rPr>
                <w:rFonts w:eastAsia="Times New Roman" w:cs="Times New Roman"/>
                <w:bCs/>
                <w:lang w:eastAsia="bg-BG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bg-BG"/>
              </w:rPr>
            </w:pPr>
            <w:r>
              <w:rPr>
                <w:rFonts w:eastAsia="Times New Roman" w:cs="Times New Roman"/>
                <w:bCs/>
                <w:lang w:eastAsia="bg-BG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bg-BG"/>
              </w:rPr>
            </w:pPr>
            <w:r>
              <w:rPr>
                <w:rFonts w:eastAsia="Times New Roman" w:cs="Times New Roman"/>
                <w:bCs/>
                <w:lang w:eastAsia="bg-BG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eastAsia="Times New Roman" w:cs="Times New Roman"/>
                <w:bCs/>
                <w:lang w:eastAsia="bg-BG"/>
              </w:rPr>
            </w:pPr>
            <w:r>
              <w:rPr>
                <w:rFonts w:eastAsia="Times New Roman" w:cs="Times New Roman"/>
                <w:bCs/>
                <w:lang w:eastAsia="bg-BG"/>
              </w:rPr>
            </w:r>
          </w:p>
        </w:tc>
        <w:tc>
          <w:tcPr>
            <w:tcW w:w="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34" w:right="85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7bd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semiHidden/>
    <w:unhideWhenUsed/>
    <w:rsid w:val="00b35c7e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b021c"/>
    <w:rPr>
      <w:sz w:val="16"/>
      <w:szCs w:val="16"/>
    </w:rPr>
  </w:style>
  <w:style w:type="character" w:styleId="Style14" w:customStyle="1">
    <w:name w:val="Текст на коментар Знак"/>
    <w:basedOn w:val="DefaultParagraphFont"/>
    <w:link w:val="a7"/>
    <w:uiPriority w:val="99"/>
    <w:semiHidden/>
    <w:qFormat/>
    <w:rsid w:val="007b021c"/>
    <w:rPr>
      <w:sz w:val="20"/>
      <w:szCs w:val="20"/>
    </w:rPr>
  </w:style>
  <w:style w:type="character" w:styleId="Style15" w:customStyle="1">
    <w:name w:val="Предмет на коментар Знак"/>
    <w:basedOn w:val="Style14"/>
    <w:link w:val="a9"/>
    <w:uiPriority w:val="99"/>
    <w:semiHidden/>
    <w:qFormat/>
    <w:rsid w:val="007b021c"/>
    <w:rPr>
      <w:b/>
      <w:bCs/>
      <w:sz w:val="20"/>
      <w:szCs w:val="20"/>
    </w:rPr>
  </w:style>
  <w:style w:type="character" w:styleId="Style16" w:customStyle="1">
    <w:name w:val="Изнесен текст Знак"/>
    <w:basedOn w:val="DefaultParagraphFont"/>
    <w:link w:val="ab"/>
    <w:uiPriority w:val="99"/>
    <w:semiHidden/>
    <w:qFormat/>
    <w:rsid w:val="007b021c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35c7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Annotationtext">
    <w:name w:val="annotation text"/>
    <w:basedOn w:val="Normal"/>
    <w:link w:val="a8"/>
    <w:uiPriority w:val="99"/>
    <w:semiHidden/>
    <w:unhideWhenUsed/>
    <w:qFormat/>
    <w:rsid w:val="007b021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a"/>
    <w:uiPriority w:val="99"/>
    <w:semiHidden/>
    <w:unhideWhenUsed/>
    <w:qFormat/>
    <w:rsid w:val="007b021c"/>
    <w:pPr/>
    <w:rPr>
      <w:b/>
      <w:bCs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7b021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Neat_Office/6.2.8.2$Windows_x86 LibreOffice_project/</Application>
  <Pages>1</Pages>
  <Words>222</Words>
  <Characters>1307</Characters>
  <CharactersWithSpaces>1516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2019-04-01T07:08:00Z</dcterms:created>
  <dc:creator>gergana nikolova</dc:creator>
  <dc:description/>
  <dc:language>bg-BG</dc:language>
  <cp:lastModifiedBy/>
  <dcterms:modified xsi:type="dcterms:W3CDTF">2022-10-28T15:33:06Z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